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5A" w:rsidRPr="00F5168F" w:rsidRDefault="00191406">
      <w:pPr>
        <w:pStyle w:val="Bodytext30"/>
        <w:shd w:val="clear" w:color="auto" w:fill="auto"/>
        <w:spacing w:before="0"/>
        <w:ind w:left="5740"/>
        <w:rPr>
          <w:rFonts w:ascii="Arial" w:hAnsi="Arial" w:cs="Arial"/>
          <w:sz w:val="20"/>
          <w:szCs w:val="20"/>
        </w:rPr>
      </w:pPr>
      <w:r w:rsidRPr="00F5168F">
        <w:rPr>
          <w:rFonts w:ascii="Arial" w:hAnsi="Arial" w:cs="Arial"/>
          <w:sz w:val="20"/>
          <w:szCs w:val="20"/>
        </w:rPr>
        <w:t xml:space="preserve">                  </w:t>
      </w:r>
      <w:r w:rsidR="0077095A" w:rsidRPr="00F5168F">
        <w:rPr>
          <w:rFonts w:ascii="Arial" w:hAnsi="Arial" w:cs="Arial"/>
          <w:sz w:val="20"/>
          <w:szCs w:val="20"/>
        </w:rPr>
        <w:t xml:space="preserve">                         </w:t>
      </w:r>
    </w:p>
    <w:p w:rsidR="00F068C3" w:rsidRPr="009B14B8" w:rsidRDefault="0077095A">
      <w:pPr>
        <w:pStyle w:val="Bodytext30"/>
        <w:shd w:val="clear" w:color="auto" w:fill="auto"/>
        <w:spacing w:before="0"/>
        <w:ind w:left="5740"/>
        <w:rPr>
          <w:rFonts w:ascii="Arial" w:hAnsi="Arial" w:cs="Arial"/>
          <w:b/>
          <w:sz w:val="20"/>
          <w:szCs w:val="20"/>
        </w:rPr>
      </w:pPr>
      <w:r w:rsidRPr="00F5168F">
        <w:rPr>
          <w:rFonts w:ascii="Arial" w:hAnsi="Arial" w:cs="Arial"/>
          <w:sz w:val="20"/>
          <w:szCs w:val="20"/>
        </w:rPr>
        <w:t xml:space="preserve">                                                 </w:t>
      </w:r>
    </w:p>
    <w:p w:rsidR="00035185" w:rsidRDefault="00035185" w:rsidP="00035185">
      <w:pPr>
        <w:pStyle w:val="TableParagraph"/>
        <w:jc w:val="center"/>
        <w:rPr>
          <w:rFonts w:ascii="Arial" w:hAnsi="Arial" w:cs="Arial"/>
          <w:b/>
          <w:sz w:val="20"/>
          <w:szCs w:val="20"/>
        </w:rPr>
      </w:pPr>
      <w:bookmarkStart w:id="0" w:name="bookmark1"/>
    </w:p>
    <w:p w:rsidR="00035185" w:rsidRPr="00DD1FB7" w:rsidRDefault="00035185" w:rsidP="00035185">
      <w:pPr>
        <w:pStyle w:val="TableParagraph"/>
        <w:jc w:val="center"/>
        <w:rPr>
          <w:rFonts w:ascii="Arial" w:hAnsi="Arial" w:cs="Arial"/>
          <w:b/>
          <w:sz w:val="20"/>
          <w:szCs w:val="20"/>
        </w:rPr>
      </w:pPr>
      <w:r w:rsidRPr="00DD1FB7">
        <w:rPr>
          <w:rFonts w:ascii="Arial" w:hAnsi="Arial" w:cs="Arial"/>
          <w:b/>
          <w:sz w:val="20"/>
          <w:szCs w:val="20"/>
        </w:rPr>
        <w:t>DECLARAŢIE DE CONSIMŢĂMÂNT PRIVIND PRELUCRAREA</w:t>
      </w:r>
      <w:r w:rsidRPr="00DD1FB7">
        <w:rPr>
          <w:rFonts w:ascii="Arial" w:hAnsi="Arial" w:cs="Arial"/>
          <w:b/>
          <w:sz w:val="20"/>
          <w:szCs w:val="20"/>
        </w:rPr>
        <w:br/>
        <w:t>DATELOR CU CARACTER PERSONAL, CONF. REGULAMENTULUI (UE) 2016 / 679</w:t>
      </w:r>
      <w:bookmarkEnd w:id="0"/>
    </w:p>
    <w:p w:rsidR="00035185" w:rsidRPr="00DD1FB7" w:rsidRDefault="00035185" w:rsidP="00035185">
      <w:pPr>
        <w:pStyle w:val="TableParagraph"/>
        <w:jc w:val="center"/>
        <w:rPr>
          <w:rFonts w:ascii="Arial" w:hAnsi="Arial" w:cs="Arial"/>
          <w:b/>
          <w:sz w:val="20"/>
          <w:szCs w:val="20"/>
        </w:rPr>
      </w:pP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Subsemnatul/Subsemnata …………………………………………………..domiciliat/ă în ………………</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…………..născut/ă la data ………………. în localitatea</w:t>
      </w:r>
      <w:r w:rsidRPr="00E1607C">
        <w:rPr>
          <w:rFonts w:ascii="Arial" w:hAnsi="Arial" w:cs="Arial"/>
          <w:sz w:val="20"/>
          <w:szCs w:val="20"/>
        </w:rPr>
        <w:tab/>
        <w:t>……….jud. ……………….</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……………posesor al C.I, seria…….., nr. …..… emisă la data de către…………..la data de …………….</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având CNP</w:t>
      </w:r>
      <w:r w:rsidRPr="00E1607C">
        <w:rPr>
          <w:rFonts w:ascii="Arial" w:hAnsi="Arial" w:cs="Arial"/>
          <w:sz w:val="20"/>
          <w:szCs w:val="20"/>
        </w:rPr>
        <w:tab/>
        <w:t>……….în calitate de participant/ă la concursul de ocupare a postului</w:t>
      </w:r>
      <w:r w:rsidR="00803DB1">
        <w:rPr>
          <w:rFonts w:ascii="Arial" w:hAnsi="Arial" w:cs="Arial"/>
          <w:sz w:val="20"/>
          <w:szCs w:val="20"/>
        </w:rPr>
        <w:t xml:space="preserve"> asistent de cercetare </w:t>
      </w:r>
      <w:r w:rsidR="00803DB1" w:rsidRPr="00C8310A">
        <w:rPr>
          <w:rFonts w:ascii="Arial" w:hAnsi="Arial" w:cs="Arial"/>
          <w:sz w:val="20"/>
          <w:szCs w:val="20"/>
        </w:rPr>
        <w:t>ȋn cadrul proiectului „</w:t>
      </w:r>
      <w:r w:rsidR="00803DB1" w:rsidRPr="00C8310A">
        <w:rPr>
          <w:rFonts w:ascii="Arial" w:eastAsia="Calibri" w:hAnsi="Arial" w:cs="Arial"/>
          <w:b/>
          <w:sz w:val="20"/>
          <w:szCs w:val="20"/>
        </w:rPr>
        <w:t>Crearea, Operaţionalizarea şi Dezvoltarea Centrului Naţional de Competenţă ȋn domeniul cancerului – CNCC</w:t>
      </w:r>
      <w:r w:rsidR="00803DB1" w:rsidRPr="00C8310A">
        <w:rPr>
          <w:rFonts w:ascii="Arial" w:eastAsia="Calibri" w:hAnsi="Arial" w:cs="Arial"/>
          <w:sz w:val="20"/>
          <w:szCs w:val="20"/>
        </w:rPr>
        <w:t xml:space="preserve">” din cadrul Planului Naţional de Rederesare şi Rezilientă (PNRR)  – PNRR I5 </w:t>
      </w:r>
      <w:r w:rsidR="00803DB1" w:rsidRPr="00C8310A">
        <w:rPr>
          <w:rFonts w:ascii="Arial" w:eastAsia="Calibri" w:hAnsi="Arial" w:cs="Arial"/>
          <w:i/>
          <w:sz w:val="20"/>
          <w:szCs w:val="20"/>
        </w:rPr>
        <w:t xml:space="preserve">Infiinţarea şi operaţionalizarea Centrelor de competenţă, </w:t>
      </w:r>
      <w:r w:rsidR="00803DB1" w:rsidRPr="00C8310A">
        <w:rPr>
          <w:rFonts w:ascii="Arial" w:eastAsia="Calibri" w:hAnsi="Arial" w:cs="Arial"/>
          <w:sz w:val="20"/>
          <w:szCs w:val="20"/>
          <w:lang w:val="pt-BR"/>
        </w:rPr>
        <w:t xml:space="preserve">proiect component CD 5 cu titlul </w:t>
      </w:r>
      <w:r w:rsidR="00803DB1" w:rsidRPr="00C8310A">
        <w:rPr>
          <w:rFonts w:ascii="Arial" w:eastAsia="Calibri" w:hAnsi="Arial" w:cs="Arial"/>
          <w:b/>
          <w:i/>
          <w:sz w:val="20"/>
          <w:szCs w:val="20"/>
          <w:lang w:val="pt-BR"/>
        </w:rPr>
        <w:t>Standardizarea şi automatizarea procesului de diagnostic precoce şi de precizie şi testarea predictivă ȋn cancerul colorectal pentru optimizarea timpului de obţinere a rezultatului final</w:t>
      </w:r>
      <w:r w:rsidR="00803DB1">
        <w:rPr>
          <w:rFonts w:ascii="Arial" w:eastAsia="Calibri" w:hAnsi="Arial" w:cs="Arial"/>
          <w:b/>
          <w:i/>
          <w:sz w:val="20"/>
          <w:szCs w:val="20"/>
          <w:lang w:val="pt-BR"/>
        </w:rPr>
        <w:t xml:space="preserve"> </w:t>
      </w:r>
      <w:r w:rsidRPr="00E1607C">
        <w:rPr>
          <w:rFonts w:ascii="Arial" w:hAnsi="Arial" w:cs="Arial"/>
          <w:sz w:val="20"/>
          <w:szCs w:val="20"/>
        </w:rPr>
        <w:t>organizat de către</w:t>
      </w:r>
      <w:r w:rsidR="00803DB1">
        <w:rPr>
          <w:rFonts w:ascii="Arial" w:hAnsi="Arial" w:cs="Arial"/>
          <w:sz w:val="20"/>
          <w:szCs w:val="20"/>
        </w:rPr>
        <w:t xml:space="preserve"> </w:t>
      </w:r>
      <w:r w:rsidR="00803DB1" w:rsidRPr="00C8310A">
        <w:rPr>
          <w:rFonts w:ascii="Arial" w:hAnsi="Arial" w:cs="Arial"/>
          <w:sz w:val="20"/>
          <w:szCs w:val="20"/>
        </w:rPr>
        <w:t>Institutul Național de Cercetare-Dezvoltare în Domeniul Patologiei și Științelor Biomedicale „Victor Babeș”,</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declar prin prezenta că sunt de acord cu utilizarea şi prelucrarea datelor mele cu caracter personal de către Institutul Național de Cercetare Dezvoltare în Domeniul Patologiei și Științelor Biomedicale Victor Babeș, cu sediul în Splaiul Independenței 99-101, București și  de către Ministerul Educaţiei şi</w:t>
      </w:r>
      <w:r w:rsidRPr="00E1607C">
        <w:rPr>
          <w:rFonts w:ascii="Arial" w:hAnsi="Arial" w:cs="Arial"/>
          <w:color w:val="FF0000"/>
          <w:sz w:val="20"/>
          <w:szCs w:val="20"/>
        </w:rPr>
        <w:t xml:space="preserve"> </w:t>
      </w:r>
      <w:r w:rsidRPr="00E1607C">
        <w:rPr>
          <w:rFonts w:ascii="Arial" w:hAnsi="Arial" w:cs="Arial"/>
          <w:sz w:val="20"/>
          <w:szCs w:val="20"/>
        </w:rPr>
        <w:t>Cercetării, cu sediul secundar in Bucureşti, str. Mendeleev nr. 21 – 25, Sector 1, inclusiv cu comunicarea lor, dacă va fi necesar, către alte entităţi (CNATDCU, etc).</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Am fost informat/ă cu privire la prevederile Regulamentului nr. 679/27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respectiv:</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de acces </w:t>
      </w:r>
      <w:r w:rsidRPr="00E1607C">
        <w:rPr>
          <w:rFonts w:ascii="Arial" w:hAnsi="Arial" w:cs="Arial"/>
          <w:sz w:val="20"/>
          <w:szCs w:val="20"/>
        </w:rPr>
        <w:t>conform căruia, persoana are dreptul de a obţine o confirmare din partea Ministerul Educaţiei şi</w:t>
      </w:r>
      <w:r w:rsidRPr="00E1607C">
        <w:rPr>
          <w:rFonts w:ascii="Arial" w:hAnsi="Arial" w:cs="Arial"/>
          <w:color w:val="FF0000"/>
          <w:sz w:val="20"/>
          <w:szCs w:val="20"/>
        </w:rPr>
        <w:t xml:space="preserve"> </w:t>
      </w:r>
      <w:r w:rsidRPr="00E1607C">
        <w:rPr>
          <w:rFonts w:ascii="Arial" w:hAnsi="Arial" w:cs="Arial"/>
          <w:sz w:val="20"/>
          <w:szCs w:val="20"/>
        </w:rPr>
        <w:t>Cercetării</w:t>
      </w:r>
      <w:r w:rsidRPr="00E1607C">
        <w:rPr>
          <w:rFonts w:ascii="Arial" w:hAnsi="Arial" w:cs="Arial"/>
          <w:color w:val="FF0000"/>
          <w:sz w:val="20"/>
          <w:szCs w:val="20"/>
        </w:rPr>
        <w:t xml:space="preserve"> </w:t>
      </w:r>
      <w:r w:rsidRPr="00E1607C">
        <w:rPr>
          <w:rFonts w:ascii="Arial" w:hAnsi="Arial" w:cs="Arial"/>
          <w:sz w:val="20"/>
          <w:szCs w:val="20"/>
        </w:rPr>
        <w:t>că prelucrează sau nu datele cu caracter personal şi, în caz afirmativ, acces la datele respective şi la informaţii privind modalitatea în care sunt prelucrate.</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portabilitatea datelor </w:t>
      </w:r>
      <w:r w:rsidRPr="00E1607C">
        <w:rPr>
          <w:rFonts w:ascii="Arial" w:hAnsi="Arial" w:cs="Arial"/>
          <w:sz w:val="20"/>
          <w:szCs w:val="20"/>
        </w:rPr>
        <w:t>se referă la dreptul de a primi datele personale într- un format structurat, utilizat în mod curent şi la dreptul ca aceste date să fie transmise direct altui operator, dacă acest lucru este fezabil din punct de vedere tehnic.</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opoziţie </w:t>
      </w:r>
      <w:r w:rsidRPr="00E1607C">
        <w:rPr>
          <w:rFonts w:ascii="Arial" w:hAnsi="Arial" w:cs="Arial"/>
          <w:sz w:val="20"/>
          <w:szCs w:val="20"/>
        </w:rPr>
        <w:t>vizează dreptul de a mă opune prelucrării datelor personale.</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rectificare, </w:t>
      </w:r>
      <w:r w:rsidRPr="00E1607C">
        <w:rPr>
          <w:rFonts w:ascii="Arial" w:hAnsi="Arial" w:cs="Arial"/>
          <w:sz w:val="20"/>
          <w:szCs w:val="20"/>
        </w:rPr>
        <w:t>se referă la corectarea, fără întârzieri nejustificate, a datelor cu caracter personal inexacte.</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ştergerea datelor („dreptul de a fi uitat") </w:t>
      </w:r>
      <w:r w:rsidRPr="00E1607C">
        <w:rPr>
          <w:rFonts w:ascii="Arial" w:hAnsi="Arial" w:cs="Arial"/>
          <w:sz w:val="20"/>
          <w:szCs w:val="20"/>
        </w:rPr>
        <w:t>însemnând dreptul de a solicita să îmi fie şterse datele cu caracter personal, fără întârzieri nejustificate, în cazul în care apare unul din următoarele motive: acestea nu mai sunt necesare pentru îndeplinirea scopurilor pentru care au fost colectate sau prelucrate; îmi retrag consimţământul şi nu există nici un alt temei juridic pentru prelucrare.</w:t>
      </w:r>
    </w:p>
    <w:p w:rsidR="00035185" w:rsidRPr="00E1607C" w:rsidRDefault="00035185" w:rsidP="00035185">
      <w:pPr>
        <w:pStyle w:val="TableParagraph"/>
        <w:spacing w:line="276" w:lineRule="auto"/>
        <w:jc w:val="both"/>
        <w:rPr>
          <w:rFonts w:ascii="Arial" w:hAnsi="Arial" w:cs="Arial"/>
          <w:sz w:val="20"/>
          <w:szCs w:val="20"/>
        </w:rPr>
      </w:pPr>
      <w:r w:rsidRPr="00E1607C">
        <w:rPr>
          <w:rStyle w:val="Bodytext2Bold"/>
          <w:rFonts w:ascii="Arial" w:hAnsi="Arial" w:cs="Arial"/>
          <w:sz w:val="20"/>
          <w:szCs w:val="20"/>
        </w:rPr>
        <w:t xml:space="preserve">Dreptul la restricţionarea prelucrării </w:t>
      </w:r>
      <w:r w:rsidRPr="00E1607C">
        <w:rPr>
          <w:rFonts w:ascii="Arial" w:hAnsi="Arial" w:cs="Arial"/>
          <w:sz w:val="20"/>
          <w:szCs w:val="20"/>
        </w:rPr>
        <w:t>poate fi exercitat în cazul în care contest exactitatea datelor, pe o perioadă care permite instituţiei verificarea corectitudinii acestora; prelucrarea este ilegală, iar subsemnatul/subsemnata mă opun ştergerii datelor cu caracter personal, solicitând în schimb, restricţionarea.</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Mi s-a adus la cunoştinţă despre faptul că refuzul meu de a furniza datele cu caracter personal necesare şi solicitate către Institutul Național de Cercetare Dezvoltare în Domeniul Patologiei și Științelor Biomedicale Victor Babeș și către Ministerul Educaţiei şi</w:t>
      </w:r>
      <w:r w:rsidRPr="00E1607C">
        <w:rPr>
          <w:rFonts w:ascii="Arial" w:hAnsi="Arial" w:cs="Arial"/>
          <w:color w:val="FF0000"/>
          <w:sz w:val="20"/>
          <w:szCs w:val="20"/>
        </w:rPr>
        <w:t xml:space="preserve"> </w:t>
      </w:r>
      <w:r w:rsidRPr="00E1607C">
        <w:rPr>
          <w:rFonts w:ascii="Arial" w:hAnsi="Arial" w:cs="Arial"/>
          <w:sz w:val="20"/>
          <w:szCs w:val="20"/>
        </w:rPr>
        <w:t xml:space="preserve">Cercetării determină imposibilitatea stabilirii raporturilor cu privire la promovare şi nu este imputabil instituţiilor mai sus menţionate. </w:t>
      </w:r>
    </w:p>
    <w:p w:rsidR="00035185" w:rsidRPr="00E1607C"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Dacă datele cu caracter personal furnizate sunt incorecte sau vor suferi modificări (schimbare domiciliu, statut civil, adresă de e-mail, etc.) dacă este cazul mă oblig să informez în scris, în timp util, Institutul Național de Cercetare Dezvoltare în Domeniul Patologiei și Științelor Biomedicale Victor Babeș și  Ministerul Educaţiei şi</w:t>
      </w:r>
      <w:r w:rsidRPr="00E1607C">
        <w:rPr>
          <w:rFonts w:ascii="Arial" w:hAnsi="Arial" w:cs="Arial"/>
          <w:color w:val="FF0000"/>
          <w:sz w:val="20"/>
          <w:szCs w:val="20"/>
        </w:rPr>
        <w:t xml:space="preserve"> </w:t>
      </w:r>
      <w:r w:rsidRPr="00E1607C">
        <w:rPr>
          <w:rFonts w:ascii="Arial" w:hAnsi="Arial" w:cs="Arial"/>
          <w:sz w:val="20"/>
          <w:szCs w:val="20"/>
        </w:rPr>
        <w:t>Cercetării.</w:t>
      </w:r>
    </w:p>
    <w:p w:rsidR="00035185" w:rsidRPr="00DD1FB7" w:rsidRDefault="00035185" w:rsidP="00035185">
      <w:pPr>
        <w:pStyle w:val="TableParagraph"/>
        <w:spacing w:line="276" w:lineRule="auto"/>
        <w:jc w:val="both"/>
        <w:rPr>
          <w:rFonts w:ascii="Arial" w:hAnsi="Arial" w:cs="Arial"/>
          <w:sz w:val="20"/>
          <w:szCs w:val="20"/>
        </w:rPr>
      </w:pPr>
      <w:r w:rsidRPr="00E1607C">
        <w:rPr>
          <w:rFonts w:ascii="Arial" w:hAnsi="Arial" w:cs="Arial"/>
          <w:sz w:val="20"/>
          <w:szCs w:val="20"/>
        </w:rPr>
        <w:t>Totodată am fost informat/ă cu privire la faptul că aceste date vor fi tratate confidenţial, în conformitate cu prevederile Regulamentului (UE) 2016/679 al Parlamentului European şi al Consiliului data de din 27 aprilie 2016 privind protecţia persoanelor fizice în ceea ce priveşte prelucrarea datelor cu caracter personal şi privind libera circulaţie a acestor.</w:t>
      </w:r>
      <w:r w:rsidRPr="00DD1FB7">
        <w:rPr>
          <w:rFonts w:ascii="Arial" w:hAnsi="Arial" w:cs="Arial"/>
          <w:sz w:val="20"/>
          <w:szCs w:val="20"/>
        </w:rPr>
        <w:t xml:space="preserve"> </w:t>
      </w:r>
    </w:p>
    <w:p w:rsidR="00035185" w:rsidRPr="00DD1FB7" w:rsidRDefault="00035185" w:rsidP="00035185">
      <w:pPr>
        <w:pStyle w:val="TableParagraph"/>
        <w:spacing w:line="276" w:lineRule="auto"/>
        <w:jc w:val="both"/>
        <w:rPr>
          <w:rFonts w:ascii="Arial" w:hAnsi="Arial" w:cs="Arial"/>
          <w:sz w:val="20"/>
          <w:szCs w:val="20"/>
        </w:rPr>
      </w:pPr>
    </w:p>
    <w:p w:rsidR="00035185" w:rsidRPr="00DD1FB7" w:rsidRDefault="00035185" w:rsidP="00035185">
      <w:pPr>
        <w:pStyle w:val="TableParagraph"/>
        <w:spacing w:line="276" w:lineRule="auto"/>
        <w:rPr>
          <w:rFonts w:ascii="Arial" w:hAnsi="Arial" w:cs="Arial"/>
          <w:sz w:val="20"/>
          <w:szCs w:val="20"/>
        </w:rPr>
      </w:pPr>
      <w:r w:rsidRPr="00DD1FB7">
        <w:rPr>
          <w:rFonts w:ascii="Arial" w:hAnsi="Arial" w:cs="Arial"/>
          <w:sz w:val="20"/>
          <w:szCs w:val="20"/>
        </w:rPr>
        <w:t xml:space="preserve">                                     Data                                                                 Semnătura</w:t>
      </w:r>
    </w:p>
    <w:p w:rsidR="00F068C3" w:rsidRPr="00F5168F" w:rsidRDefault="00F068C3" w:rsidP="00035185">
      <w:pPr>
        <w:pStyle w:val="TableParagraph"/>
        <w:jc w:val="center"/>
        <w:rPr>
          <w:rFonts w:ascii="Arial" w:hAnsi="Arial" w:cs="Arial"/>
          <w:sz w:val="20"/>
          <w:szCs w:val="20"/>
        </w:rPr>
      </w:pPr>
    </w:p>
    <w:sectPr w:rsidR="00F068C3" w:rsidRPr="00F5168F" w:rsidSect="00F9541E">
      <w:pgSz w:w="11900" w:h="16840" w:code="9"/>
      <w:pgMar w:top="737" w:right="737" w:bottom="737" w:left="130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98" w:rsidRDefault="00FE1798">
      <w:r>
        <w:separator/>
      </w:r>
    </w:p>
  </w:endnote>
  <w:endnote w:type="continuationSeparator" w:id="0">
    <w:p w:rsidR="00FE1798" w:rsidRDefault="00FE1798">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98" w:rsidRDefault="00FE1798"/>
  </w:footnote>
  <w:footnote w:type="continuationSeparator" w:id="0">
    <w:p w:rsidR="00FE1798" w:rsidRDefault="00FE179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068C3"/>
    <w:rsid w:val="000128D7"/>
    <w:rsid w:val="00034DA7"/>
    <w:rsid w:val="00035185"/>
    <w:rsid w:val="00064AD6"/>
    <w:rsid w:val="00113F72"/>
    <w:rsid w:val="00191406"/>
    <w:rsid w:val="001F21B3"/>
    <w:rsid w:val="002205A7"/>
    <w:rsid w:val="00251D40"/>
    <w:rsid w:val="003D4409"/>
    <w:rsid w:val="00427EB1"/>
    <w:rsid w:val="0046343B"/>
    <w:rsid w:val="004D209E"/>
    <w:rsid w:val="004D5C48"/>
    <w:rsid w:val="00506DC5"/>
    <w:rsid w:val="00533085"/>
    <w:rsid w:val="0056441E"/>
    <w:rsid w:val="005756E9"/>
    <w:rsid w:val="006D4D10"/>
    <w:rsid w:val="0077095A"/>
    <w:rsid w:val="007838F9"/>
    <w:rsid w:val="007848C1"/>
    <w:rsid w:val="007C337C"/>
    <w:rsid w:val="007C5C6D"/>
    <w:rsid w:val="007D05C9"/>
    <w:rsid w:val="00803DB1"/>
    <w:rsid w:val="00817258"/>
    <w:rsid w:val="008A4BAC"/>
    <w:rsid w:val="008D6A48"/>
    <w:rsid w:val="009345D6"/>
    <w:rsid w:val="0093564B"/>
    <w:rsid w:val="009B14B8"/>
    <w:rsid w:val="009D0771"/>
    <w:rsid w:val="00A3547E"/>
    <w:rsid w:val="00A92216"/>
    <w:rsid w:val="00B14ACD"/>
    <w:rsid w:val="00C353B9"/>
    <w:rsid w:val="00C776D6"/>
    <w:rsid w:val="00D743F6"/>
    <w:rsid w:val="00DD1CCC"/>
    <w:rsid w:val="00DE5C27"/>
    <w:rsid w:val="00E142DA"/>
    <w:rsid w:val="00EF5D2E"/>
    <w:rsid w:val="00F068C3"/>
    <w:rsid w:val="00F5168F"/>
    <w:rsid w:val="00F9541E"/>
    <w:rsid w:val="00FE1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6A4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6A48"/>
    <w:rPr>
      <w:color w:val="0066CC"/>
      <w:u w:val="single"/>
    </w:rPr>
  </w:style>
  <w:style w:type="character" w:customStyle="1" w:styleId="Bodytext2Exact">
    <w:name w:val="Body text (2) Exact"/>
    <w:basedOn w:val="DefaultParagraphFont"/>
    <w:rsid w:val="008D6A48"/>
    <w:rPr>
      <w:rFonts w:ascii="Book Antiqua" w:eastAsia="Book Antiqua" w:hAnsi="Book Antiqua" w:cs="Book Antiqua"/>
      <w:b w:val="0"/>
      <w:bCs w:val="0"/>
      <w:i w:val="0"/>
      <w:iCs w:val="0"/>
      <w:smallCaps w:val="0"/>
      <w:strike w:val="0"/>
      <w:spacing w:val="-10"/>
      <w:sz w:val="22"/>
      <w:szCs w:val="22"/>
      <w:u w:val="none"/>
    </w:rPr>
  </w:style>
  <w:style w:type="character" w:customStyle="1" w:styleId="Heading1">
    <w:name w:val="Heading #1_"/>
    <w:basedOn w:val="DefaultParagraphFont"/>
    <w:link w:val="Heading10"/>
    <w:rsid w:val="008D6A48"/>
    <w:rPr>
      <w:rFonts w:ascii="Book Antiqua" w:eastAsia="Book Antiqua" w:hAnsi="Book Antiqua" w:cs="Book Antiqua"/>
      <w:b/>
      <w:bCs/>
      <w:i w:val="0"/>
      <w:iCs w:val="0"/>
      <w:smallCaps w:val="0"/>
      <w:strike w:val="0"/>
      <w:spacing w:val="-10"/>
      <w:sz w:val="24"/>
      <w:szCs w:val="24"/>
      <w:u w:val="none"/>
    </w:rPr>
  </w:style>
  <w:style w:type="character" w:customStyle="1" w:styleId="Bodytext2">
    <w:name w:val="Body text (2)_"/>
    <w:basedOn w:val="DefaultParagraphFont"/>
    <w:link w:val="Bodytext20"/>
    <w:rsid w:val="008D6A48"/>
    <w:rPr>
      <w:rFonts w:ascii="Book Antiqua" w:eastAsia="Book Antiqua" w:hAnsi="Book Antiqua" w:cs="Book Antiqua"/>
      <w:b w:val="0"/>
      <w:bCs w:val="0"/>
      <w:i w:val="0"/>
      <w:iCs w:val="0"/>
      <w:smallCaps w:val="0"/>
      <w:strike w:val="0"/>
      <w:spacing w:val="-10"/>
      <w:sz w:val="22"/>
      <w:szCs w:val="22"/>
      <w:u w:val="none"/>
    </w:rPr>
  </w:style>
  <w:style w:type="character" w:customStyle="1" w:styleId="Bodytext3">
    <w:name w:val="Body text (3)_"/>
    <w:basedOn w:val="DefaultParagraphFont"/>
    <w:link w:val="Bodytext30"/>
    <w:rsid w:val="008D6A48"/>
    <w:rPr>
      <w:rFonts w:ascii="Book Antiqua" w:eastAsia="Book Antiqua" w:hAnsi="Book Antiqua" w:cs="Book Antiqua"/>
      <w:b w:val="0"/>
      <w:bCs w:val="0"/>
      <w:i w:val="0"/>
      <w:iCs w:val="0"/>
      <w:smallCaps w:val="0"/>
      <w:strike w:val="0"/>
      <w:sz w:val="16"/>
      <w:szCs w:val="16"/>
      <w:u w:val="none"/>
    </w:rPr>
  </w:style>
  <w:style w:type="character" w:customStyle="1" w:styleId="Heading2">
    <w:name w:val="Heading #2_"/>
    <w:basedOn w:val="DefaultParagraphFont"/>
    <w:link w:val="Heading20"/>
    <w:rsid w:val="008D6A48"/>
    <w:rPr>
      <w:rFonts w:ascii="Book Antiqua" w:eastAsia="Book Antiqua" w:hAnsi="Book Antiqua" w:cs="Book Antiqua"/>
      <w:b/>
      <w:bCs/>
      <w:i w:val="0"/>
      <w:iCs w:val="0"/>
      <w:smallCaps w:val="0"/>
      <w:strike w:val="0"/>
      <w:spacing w:val="-10"/>
      <w:sz w:val="22"/>
      <w:szCs w:val="22"/>
      <w:u w:val="none"/>
    </w:rPr>
  </w:style>
  <w:style w:type="character" w:customStyle="1" w:styleId="Bodytext2Bold">
    <w:name w:val="Body text (2) + Bold"/>
    <w:basedOn w:val="Bodytext2"/>
    <w:rsid w:val="008D6A48"/>
    <w:rPr>
      <w:rFonts w:ascii="Book Antiqua" w:eastAsia="Book Antiqua" w:hAnsi="Book Antiqua" w:cs="Book Antiqua"/>
      <w:b/>
      <w:bCs/>
      <w:i w:val="0"/>
      <w:iCs w:val="0"/>
      <w:smallCaps w:val="0"/>
      <w:strike w:val="0"/>
      <w:color w:val="000000"/>
      <w:spacing w:val="-10"/>
      <w:w w:val="100"/>
      <w:position w:val="0"/>
      <w:sz w:val="22"/>
      <w:szCs w:val="22"/>
      <w:u w:val="none"/>
      <w:lang w:val="ro-RO" w:eastAsia="ro-RO" w:bidi="ro-RO"/>
    </w:rPr>
  </w:style>
  <w:style w:type="character" w:customStyle="1" w:styleId="Bodytext4">
    <w:name w:val="Body text (4)_"/>
    <w:basedOn w:val="DefaultParagraphFont"/>
    <w:link w:val="Bodytext40"/>
    <w:rsid w:val="008D6A48"/>
    <w:rPr>
      <w:rFonts w:ascii="Book Antiqua" w:eastAsia="Book Antiqua" w:hAnsi="Book Antiqua" w:cs="Book Antiqua"/>
      <w:b w:val="0"/>
      <w:bCs w:val="0"/>
      <w:i w:val="0"/>
      <w:iCs w:val="0"/>
      <w:smallCaps w:val="0"/>
      <w:strike w:val="0"/>
      <w:sz w:val="14"/>
      <w:szCs w:val="14"/>
      <w:u w:val="none"/>
    </w:rPr>
  </w:style>
  <w:style w:type="character" w:customStyle="1" w:styleId="Bodytext5">
    <w:name w:val="Body text (5)_"/>
    <w:basedOn w:val="DefaultParagraphFont"/>
    <w:link w:val="Bodytext50"/>
    <w:rsid w:val="008D6A48"/>
    <w:rPr>
      <w:rFonts w:ascii="Consolas" w:eastAsia="Consolas" w:hAnsi="Consolas" w:cs="Consolas"/>
      <w:b w:val="0"/>
      <w:bCs w:val="0"/>
      <w:i/>
      <w:iCs/>
      <w:smallCaps w:val="0"/>
      <w:strike w:val="0"/>
      <w:sz w:val="8"/>
      <w:szCs w:val="8"/>
      <w:u w:val="none"/>
    </w:rPr>
  </w:style>
  <w:style w:type="character" w:customStyle="1" w:styleId="Bodytext6">
    <w:name w:val="Body text (6)_"/>
    <w:basedOn w:val="DefaultParagraphFont"/>
    <w:link w:val="Bodytext60"/>
    <w:rsid w:val="008D6A48"/>
    <w:rPr>
      <w:rFonts w:ascii="Book Antiqua" w:eastAsia="Book Antiqua" w:hAnsi="Book Antiqua" w:cs="Book Antiqua"/>
      <w:b/>
      <w:bCs/>
      <w:i w:val="0"/>
      <w:iCs w:val="0"/>
      <w:smallCaps w:val="0"/>
      <w:strike w:val="0"/>
      <w:spacing w:val="0"/>
      <w:sz w:val="21"/>
      <w:szCs w:val="21"/>
      <w:u w:val="none"/>
    </w:rPr>
  </w:style>
  <w:style w:type="character" w:customStyle="1" w:styleId="Bodytext7">
    <w:name w:val="Body text (7)_"/>
    <w:basedOn w:val="DefaultParagraphFont"/>
    <w:link w:val="Bodytext70"/>
    <w:rsid w:val="008D6A48"/>
    <w:rPr>
      <w:rFonts w:ascii="Book Antiqua" w:eastAsia="Book Antiqua" w:hAnsi="Book Antiqua" w:cs="Book Antiqua"/>
      <w:b w:val="0"/>
      <w:bCs w:val="0"/>
      <w:i w:val="0"/>
      <w:iCs w:val="0"/>
      <w:smallCaps w:val="0"/>
      <w:strike w:val="0"/>
      <w:sz w:val="14"/>
      <w:szCs w:val="14"/>
      <w:u w:val="none"/>
    </w:rPr>
  </w:style>
  <w:style w:type="paragraph" w:customStyle="1" w:styleId="Bodytext20">
    <w:name w:val="Body text (2)"/>
    <w:basedOn w:val="Normal"/>
    <w:link w:val="Bodytext2"/>
    <w:rsid w:val="008D6A48"/>
    <w:pPr>
      <w:shd w:val="clear" w:color="auto" w:fill="FFFFFF"/>
      <w:spacing w:after="540" w:line="264" w:lineRule="exact"/>
    </w:pPr>
    <w:rPr>
      <w:rFonts w:ascii="Book Antiqua" w:eastAsia="Book Antiqua" w:hAnsi="Book Antiqua" w:cs="Book Antiqua"/>
      <w:spacing w:val="-10"/>
      <w:sz w:val="22"/>
      <w:szCs w:val="22"/>
    </w:rPr>
  </w:style>
  <w:style w:type="paragraph" w:customStyle="1" w:styleId="Heading10">
    <w:name w:val="Heading #1"/>
    <w:basedOn w:val="Normal"/>
    <w:link w:val="Heading1"/>
    <w:rsid w:val="008D6A48"/>
    <w:pPr>
      <w:shd w:val="clear" w:color="auto" w:fill="FFFFFF"/>
      <w:spacing w:line="264" w:lineRule="exact"/>
      <w:outlineLvl w:val="0"/>
    </w:pPr>
    <w:rPr>
      <w:rFonts w:ascii="Book Antiqua" w:eastAsia="Book Antiqua" w:hAnsi="Book Antiqua" w:cs="Book Antiqua"/>
      <w:b/>
      <w:bCs/>
      <w:spacing w:val="-10"/>
    </w:rPr>
  </w:style>
  <w:style w:type="paragraph" w:customStyle="1" w:styleId="Bodytext30">
    <w:name w:val="Body text (3)"/>
    <w:basedOn w:val="Normal"/>
    <w:link w:val="Bodytext3"/>
    <w:rsid w:val="008D6A48"/>
    <w:pPr>
      <w:shd w:val="clear" w:color="auto" w:fill="FFFFFF"/>
      <w:spacing w:before="540" w:line="221" w:lineRule="exact"/>
    </w:pPr>
    <w:rPr>
      <w:rFonts w:ascii="Book Antiqua" w:eastAsia="Book Antiqua" w:hAnsi="Book Antiqua" w:cs="Book Antiqua"/>
      <w:sz w:val="16"/>
      <w:szCs w:val="16"/>
    </w:rPr>
  </w:style>
  <w:style w:type="paragraph" w:customStyle="1" w:styleId="Heading20">
    <w:name w:val="Heading #2"/>
    <w:basedOn w:val="Normal"/>
    <w:link w:val="Heading2"/>
    <w:rsid w:val="008D6A48"/>
    <w:pPr>
      <w:shd w:val="clear" w:color="auto" w:fill="FFFFFF"/>
      <w:spacing w:before="1500" w:after="540" w:line="298" w:lineRule="exact"/>
      <w:jc w:val="center"/>
      <w:outlineLvl w:val="1"/>
    </w:pPr>
    <w:rPr>
      <w:rFonts w:ascii="Book Antiqua" w:eastAsia="Book Antiqua" w:hAnsi="Book Antiqua" w:cs="Book Antiqua"/>
      <w:b/>
      <w:bCs/>
      <w:spacing w:val="-10"/>
      <w:sz w:val="22"/>
      <w:szCs w:val="22"/>
    </w:rPr>
  </w:style>
  <w:style w:type="paragraph" w:customStyle="1" w:styleId="Bodytext40">
    <w:name w:val="Body text (4)"/>
    <w:basedOn w:val="Normal"/>
    <w:link w:val="Bodytext4"/>
    <w:rsid w:val="008D6A48"/>
    <w:pPr>
      <w:shd w:val="clear" w:color="auto" w:fill="FFFFFF"/>
      <w:spacing w:line="163" w:lineRule="exact"/>
    </w:pPr>
    <w:rPr>
      <w:rFonts w:ascii="Book Antiqua" w:eastAsia="Book Antiqua" w:hAnsi="Book Antiqua" w:cs="Book Antiqua"/>
      <w:sz w:val="14"/>
      <w:szCs w:val="14"/>
    </w:rPr>
  </w:style>
  <w:style w:type="paragraph" w:customStyle="1" w:styleId="Bodytext50">
    <w:name w:val="Body text (5)"/>
    <w:basedOn w:val="Normal"/>
    <w:link w:val="Bodytext5"/>
    <w:rsid w:val="008D6A48"/>
    <w:pPr>
      <w:shd w:val="clear" w:color="auto" w:fill="FFFFFF"/>
      <w:spacing w:line="0" w:lineRule="atLeast"/>
    </w:pPr>
    <w:rPr>
      <w:rFonts w:ascii="Consolas" w:eastAsia="Consolas" w:hAnsi="Consolas" w:cs="Consolas"/>
      <w:i/>
      <w:iCs/>
      <w:sz w:val="8"/>
      <w:szCs w:val="8"/>
    </w:rPr>
  </w:style>
  <w:style w:type="paragraph" w:customStyle="1" w:styleId="Bodytext60">
    <w:name w:val="Body text (6)"/>
    <w:basedOn w:val="Normal"/>
    <w:link w:val="Bodytext6"/>
    <w:rsid w:val="008D6A48"/>
    <w:pPr>
      <w:shd w:val="clear" w:color="auto" w:fill="FFFFFF"/>
      <w:spacing w:before="1140" w:after="11640" w:line="0" w:lineRule="atLeast"/>
      <w:jc w:val="both"/>
    </w:pPr>
    <w:rPr>
      <w:rFonts w:ascii="Book Antiqua" w:eastAsia="Book Antiqua" w:hAnsi="Book Antiqua" w:cs="Book Antiqua"/>
      <w:b/>
      <w:bCs/>
      <w:sz w:val="21"/>
      <w:szCs w:val="21"/>
    </w:rPr>
  </w:style>
  <w:style w:type="paragraph" w:customStyle="1" w:styleId="Bodytext70">
    <w:name w:val="Body text (7)"/>
    <w:basedOn w:val="Normal"/>
    <w:link w:val="Bodytext7"/>
    <w:rsid w:val="008D6A48"/>
    <w:pPr>
      <w:shd w:val="clear" w:color="auto" w:fill="FFFFFF"/>
      <w:spacing w:before="11640" w:line="0" w:lineRule="atLeast"/>
      <w:jc w:val="right"/>
    </w:pPr>
    <w:rPr>
      <w:rFonts w:ascii="Book Antiqua" w:eastAsia="Book Antiqua" w:hAnsi="Book Antiqua" w:cs="Book Antiqua"/>
      <w:sz w:val="14"/>
      <w:szCs w:val="14"/>
    </w:rPr>
  </w:style>
  <w:style w:type="paragraph" w:styleId="BalloonText">
    <w:name w:val="Balloon Text"/>
    <w:basedOn w:val="Normal"/>
    <w:link w:val="BalloonTextChar"/>
    <w:uiPriority w:val="99"/>
    <w:semiHidden/>
    <w:unhideWhenUsed/>
    <w:rsid w:val="00A35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47E"/>
    <w:rPr>
      <w:rFonts w:ascii="Segoe UI" w:hAnsi="Segoe UI" w:cs="Segoe UI"/>
      <w:color w:val="000000"/>
      <w:sz w:val="18"/>
      <w:szCs w:val="18"/>
    </w:rPr>
  </w:style>
  <w:style w:type="paragraph" w:customStyle="1" w:styleId="TableParagraph">
    <w:name w:val="Table Paragraph"/>
    <w:basedOn w:val="Normal"/>
    <w:uiPriority w:val="1"/>
    <w:qFormat/>
    <w:rsid w:val="00B14ACD"/>
    <w:pPr>
      <w:autoSpaceDE w:val="0"/>
      <w:autoSpaceDN w:val="0"/>
    </w:pPr>
    <w:rPr>
      <w:rFonts w:ascii="Times New Roman" w:eastAsia="Times New Roman" w:hAnsi="Times New Roman" w:cs="Times New Roman"/>
      <w:color w:val="auto"/>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MILEA</dc:creator>
  <cp:lastModifiedBy>Catalin</cp:lastModifiedBy>
  <cp:revision>12</cp:revision>
  <cp:lastPrinted>2020-06-26T12:19:00Z</cp:lastPrinted>
  <dcterms:created xsi:type="dcterms:W3CDTF">2021-08-03T11:06:00Z</dcterms:created>
  <dcterms:modified xsi:type="dcterms:W3CDTF">2025-04-14T11:17:00Z</dcterms:modified>
</cp:coreProperties>
</file>